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10/13/2019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8:18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8:30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Rene Rodriguez</w:t>
            </w:r>
          </w:p>
        </w:tc>
      </w:tr>
      <w:tr>
        <w:trPr>
          <w:trHeight w:val="10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Goal: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 this Sprint we plan on adding some features to improve the user experience and ultimately deploy the application for public use. 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Daily Scrum Schedule: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Mon-Friday </w:t>
      </w:r>
      <w:r w:rsidDel="00000000" w:rsidR="00000000" w:rsidRPr="00000000">
        <w:rPr>
          <w:rtl w:val="0"/>
        </w:rPr>
        <w:t xml:space="preserve"> at 8:30-8:40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Sprint Backlog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 Searching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Admin Actions Logging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Remove Course Module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Get percent method bug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Manage Courses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Inbox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Compose Message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Course Announcement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Refinement**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Sprint Velocity Estimate:</w:t>
      </w:r>
      <w:r w:rsidDel="00000000" w:rsidR="00000000" w:rsidRPr="00000000">
        <w:rPr>
          <w:rtl w:val="0"/>
        </w:rPr>
        <w:t xml:space="preserve">  50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</w:tc>
      </w:tr>
      <w:tr>
        <w:trPr>
          <w:trHeight w:val="198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